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widowControl/>
        <w:autoSpaceDE/>
        <w:autoSpaceDN/>
        <w:adjustRightInd/>
        <w:rPr>
          <w:rFonts w:ascii="Century Gothic" w:hAnsi="Century Gothic"/>
          <w:sz w:val="24"/>
        </w:rPr>
      </w:pPr>
      <w:r>
        <w:rPr>
          <w:rFonts w:ascii="Century Gothic" w:hAnsi="Century Gothic"/>
          <w:sz w:val="24"/>
        </w:rPr>
        <w:t>Date</w:t>
      </w:r>
    </w:p>
    <w:p>
      <w:pPr>
        <w:widowControl/>
        <w:autoSpaceDE/>
        <w:autoSpaceDN/>
        <w:adjustRightInd/>
        <w:rPr>
          <w:rFonts w:ascii="Century Gothic" w:hAnsi="Century Gothic"/>
          <w:sz w:val="24"/>
        </w:rPr>
      </w:pPr>
    </w:p>
    <w:p>
      <w:pPr>
        <w:widowControl/>
        <w:autoSpaceDE/>
        <w:autoSpaceDN/>
        <w:adjustRightInd/>
        <w:rPr>
          <w:rFonts w:ascii="Century Gothic" w:hAnsi="Century Gothic"/>
          <w:sz w:val="24"/>
        </w:rPr>
      </w:pPr>
    </w:p>
    <w:p>
      <w:pPr>
        <w:widowControl/>
        <w:autoSpaceDE/>
        <w:autoSpaceDN/>
        <w:adjustRightInd/>
        <w:rPr>
          <w:rFonts w:ascii="Century Gothic" w:hAnsi="Century Gothic"/>
          <w:sz w:val="24"/>
        </w:rPr>
      </w:pPr>
      <w:r>
        <w:rPr>
          <w:rFonts w:ascii="Century Gothic" w:hAnsi="Century Gothic"/>
          <w:sz w:val="24"/>
        </w:rPr>
        <w:t>CLIENT</w:t>
      </w:r>
    </w:p>
    <w:p>
      <w:pPr>
        <w:widowControl/>
        <w:autoSpaceDE/>
        <w:autoSpaceDN/>
        <w:adjustRightInd/>
        <w:rPr>
          <w:rFonts w:ascii="Century Gothic" w:hAnsi="Century Gothic"/>
          <w:sz w:val="24"/>
        </w:rPr>
      </w:pPr>
      <w:r>
        <w:rPr>
          <w:rFonts w:ascii="Century Gothic" w:hAnsi="Century Gothic"/>
          <w:sz w:val="24"/>
        </w:rPr>
        <w:t>COMPANY</w:t>
      </w:r>
    </w:p>
    <w:p>
      <w:pPr>
        <w:widowControl/>
        <w:autoSpaceDE/>
        <w:autoSpaceDN/>
        <w:adjustRightInd/>
        <w:rPr>
          <w:rFonts w:ascii="Century Gothic" w:hAnsi="Century Gothic"/>
          <w:sz w:val="24"/>
        </w:rPr>
      </w:pPr>
      <w:r>
        <w:rPr>
          <w:rFonts w:ascii="Century Gothic" w:hAnsi="Century Gothic"/>
          <w:sz w:val="24"/>
        </w:rPr>
        <w:t>ADDRESS</w:t>
      </w:r>
      <w:r>
        <w:rPr>
          <w:rFonts w:ascii="Century Gothic" w:hAnsi="Century Gothic"/>
          <w:sz w:val="24"/>
        </w:rPr>
        <w:t>.</w:t>
      </w:r>
    </w:p>
    <w:p>
      <w:pPr>
        <w:widowControl/>
        <w:autoSpaceDE/>
        <w:autoSpaceDN/>
        <w:adjustRightInd/>
        <w:rPr>
          <w:rFonts w:ascii="Century Gothic" w:hAnsi="Century Gothic"/>
          <w:sz w:val="24"/>
        </w:rPr>
      </w:pPr>
      <w:r>
        <w:rPr>
          <w:rFonts w:ascii="Century Gothic" w:hAnsi="Century Gothic"/>
          <w:sz w:val="24"/>
        </w:rPr>
        <w:t xml:space="preserve"> </w:t>
      </w:r>
    </w:p>
    <w:p>
      <w:pPr>
        <w:widowControl/>
        <w:autoSpaceDE/>
        <w:autoSpaceDN/>
        <w:adjustRightInd/>
        <w:rPr>
          <w:rFonts w:ascii="Century Gothic" w:hAnsi="Century Gothic"/>
          <w:sz w:val="24"/>
        </w:rPr>
      </w:pPr>
    </w:p>
    <w:p>
      <w:pPr>
        <w:widowControl/>
        <w:autoSpaceDE/>
        <w:autoSpaceDN/>
        <w:adjustRightInd/>
        <w:rPr>
          <w:rFonts w:ascii="Century Gothic" w:hAnsi="Century Gothic"/>
          <w:sz w:val="24"/>
        </w:rPr>
      </w:pPr>
      <w:r>
        <w:rPr>
          <w:rFonts w:ascii="Century Gothic" w:hAnsi="Century Gothic"/>
          <w:sz w:val="24"/>
        </w:rPr>
        <w:t>Re:</w:t>
      </w:r>
      <w:r>
        <w:rPr>
          <w:rFonts w:ascii="Century Gothic" w:hAnsi="Century Gothic"/>
          <w:sz w:val="24"/>
        </w:rPr>
        <w:tab/>
        <w:t xml:space="preserve">New </w:t>
      </w:r>
      <w:r>
        <w:rPr>
          <w:rFonts w:ascii="Century Gothic" w:hAnsi="Century Gothic"/>
          <w:sz w:val="24"/>
          <w:u w:val="single"/>
        </w:rPr>
        <w:t>Retail</w:t>
      </w:r>
      <w:r>
        <w:rPr>
          <w:rFonts w:ascii="Century Gothic" w:hAnsi="Century Gothic"/>
          <w:sz w:val="24"/>
        </w:rPr>
        <w:t xml:space="preserve"> </w:t>
      </w:r>
      <w:r>
        <w:rPr>
          <w:rFonts w:ascii="Century Gothic" w:hAnsi="Century Gothic"/>
          <w:sz w:val="24"/>
        </w:rPr>
        <w:t>Development</w:t>
      </w:r>
    </w:p>
    <w:p>
      <w:pPr>
        <w:widowControl/>
        <w:autoSpaceDE/>
        <w:autoSpaceDN/>
        <w:adjustRightInd/>
        <w:rPr>
          <w:rFonts w:ascii="Century Gothic" w:hAnsi="Century Gothic"/>
          <w:sz w:val="24"/>
        </w:rPr>
      </w:pPr>
      <w:r>
        <w:rPr>
          <w:rFonts w:ascii="Century Gothic" w:hAnsi="Century Gothic"/>
          <w:sz w:val="24"/>
        </w:rPr>
        <w:tab/>
      </w:r>
      <w:r>
        <w:rPr>
          <w:rFonts w:ascii="Century Gothic" w:hAnsi="Century Gothic"/>
          <w:sz w:val="24"/>
        </w:rPr>
        <w:t>Address</w:t>
      </w:r>
    </w:p>
    <w:p>
      <w:pPr>
        <w:widowControl/>
        <w:autoSpaceDE/>
        <w:autoSpaceDN/>
        <w:adjustRightInd/>
        <w:rPr>
          <w:rFonts w:ascii="Century Gothic" w:hAnsi="Century Gothic"/>
          <w:sz w:val="24"/>
        </w:rPr>
      </w:pPr>
    </w:p>
    <w:p>
      <w:pPr>
        <w:widowControl/>
        <w:autoSpaceDE/>
        <w:autoSpaceDN/>
        <w:adjustRightInd/>
        <w:spacing w:after="120"/>
        <w:jc w:val="both"/>
        <w:rPr>
          <w:rFonts w:ascii="Century Gothic" w:hAnsi="Century Gothic"/>
          <w:sz w:val="24"/>
        </w:rPr>
      </w:pPr>
      <w:r>
        <w:rPr>
          <w:rFonts w:ascii="Century Gothic" w:hAnsi="Century Gothic"/>
          <w:sz w:val="24"/>
        </w:rPr>
        <w:t xml:space="preserve">Dear </w:t>
      </w:r>
      <w:r>
        <w:rPr>
          <w:rFonts w:ascii="Century Gothic" w:hAnsi="Century Gothic"/>
          <w:sz w:val="24"/>
        </w:rPr>
        <w:t>___most awesome Client_______</w:t>
      </w:r>
      <w:r>
        <w:rPr>
          <w:rFonts w:ascii="Century Gothic" w:hAnsi="Century Gothic"/>
          <w:sz w:val="24"/>
        </w:rPr>
        <w:t>:</w:t>
      </w:r>
    </w:p>
    <w:p>
      <w:pPr>
        <w:widowControl/>
        <w:autoSpaceDE/>
        <w:autoSpaceDN/>
        <w:adjustRightInd/>
        <w:spacing w:after="120"/>
        <w:jc w:val="both"/>
        <w:rPr>
          <w:rFonts w:ascii="Century Gothic" w:hAnsi="Century Gothic"/>
          <w:sz w:val="24"/>
        </w:rPr>
      </w:pPr>
      <w:r>
        <w:rPr>
          <w:rFonts w:ascii="Century Gothic" w:hAnsi="Century Gothic"/>
          <w:sz w:val="24"/>
        </w:rPr>
        <w:t>As we discussed, the Design/Build process is predicated on the mutual trust of the development team.  No individual player can properly execute his work without the input and guidance of the other team members.  In this approach the Client must establish the overall requirements of the project – size, use, needs, requirements and pro-forma budgets.  The Design-Builder can then establish realistic aesthetic design, functionality and budget expectations for the Client as part of the design phase.  In the construction phase the Design-Builder will ensure cost controls, methods and means, scheduling, quality assurance and if desired, a guarantee maximum price.</w:t>
      </w:r>
    </w:p>
    <w:p>
      <w:pPr>
        <w:widowControl/>
        <w:autoSpaceDE/>
        <w:autoSpaceDN/>
        <w:adjustRightInd/>
        <w:spacing w:after="120"/>
        <w:jc w:val="both"/>
        <w:rPr>
          <w:rFonts w:ascii="Century Gothic" w:hAnsi="Century Gothic"/>
          <w:sz w:val="24"/>
        </w:rPr>
      </w:pPr>
      <w:r>
        <w:rPr>
          <w:rFonts w:ascii="Century Gothic" w:hAnsi="Century Gothic"/>
          <w:sz w:val="24"/>
        </w:rPr>
        <w:t xml:space="preserve">As requested, this letter shall set forth the general parameters of a design-build relationship wherein we would help you plan, design and construct a new </w:t>
      </w:r>
      <w:r>
        <w:rPr>
          <w:rFonts w:ascii="Century Gothic" w:hAnsi="Century Gothic"/>
          <w:sz w:val="24"/>
          <w:u w:val="single"/>
        </w:rPr>
        <w:t>retail</w:t>
      </w:r>
      <w:r>
        <w:rPr>
          <w:rFonts w:ascii="Century Gothic" w:hAnsi="Century Gothic"/>
          <w:sz w:val="24"/>
        </w:rPr>
        <w:t xml:space="preserve"> development located at </w:t>
      </w:r>
      <w:r>
        <w:rPr>
          <w:rFonts w:ascii="Century Gothic" w:hAnsi="Century Gothic"/>
          <w:sz w:val="24"/>
        </w:rPr>
        <w:t>________________________________</w:t>
      </w:r>
      <w:r>
        <w:rPr>
          <w:rFonts w:ascii="Century Gothic" w:hAnsi="Century Gothic"/>
          <w:sz w:val="24"/>
        </w:rPr>
        <w:t>.  In the event you select us as your Design-Builder for this project, we propose to enter into the Design-Build contract agreement described in the Program Services section of this letter.</w:t>
      </w:r>
    </w:p>
    <w:p>
      <w:pPr>
        <w:widowControl/>
        <w:autoSpaceDE/>
        <w:autoSpaceDN/>
        <w:adjustRightInd/>
        <w:spacing w:after="120"/>
        <w:jc w:val="both"/>
        <w:rPr>
          <w:rFonts w:ascii="Century Gothic" w:hAnsi="Century Gothic"/>
          <w:sz w:val="24"/>
        </w:rPr>
      </w:pPr>
    </w:p>
    <w:p>
      <w:pPr>
        <w:keepNext/>
        <w:widowControl/>
        <w:autoSpaceDE/>
        <w:autoSpaceDN/>
        <w:adjustRightInd/>
        <w:spacing w:after="120"/>
        <w:jc w:val="both"/>
        <w:outlineLvl w:val="0"/>
        <w:rPr>
          <w:rFonts w:ascii="Century Gothic" w:hAnsi="Century Gothic"/>
          <w:b/>
          <w:bCs/>
          <w:smallCaps/>
          <w:sz w:val="24"/>
        </w:rPr>
      </w:pPr>
      <w:r>
        <w:rPr>
          <w:rFonts w:ascii="Century Gothic" w:hAnsi="Century Gothic"/>
          <w:b/>
          <w:bCs/>
          <w:smallCaps/>
          <w:sz w:val="24"/>
        </w:rPr>
        <w:t>Project Description</w:t>
      </w:r>
    </w:p>
    <w:p>
      <w:pPr>
        <w:widowControl/>
        <w:autoSpaceDE/>
        <w:autoSpaceDN/>
        <w:adjustRightInd/>
        <w:spacing w:after="120"/>
        <w:jc w:val="both"/>
        <w:rPr>
          <w:rFonts w:ascii="Century Gothic" w:hAnsi="Century Gothic"/>
          <w:sz w:val="24"/>
        </w:rPr>
      </w:pPr>
      <w:r>
        <w:rPr>
          <w:rFonts w:ascii="Century Gothic" w:hAnsi="Century Gothic"/>
          <w:sz w:val="24"/>
        </w:rPr>
        <w:t>_____________________</w:t>
      </w:r>
      <w:r>
        <w:rPr>
          <w:rFonts w:ascii="Century Gothic" w:hAnsi="Century Gothic"/>
          <w:sz w:val="24"/>
        </w:rPr>
        <w:t xml:space="preserve"> (hereinafter “Client”) is developing a new </w:t>
      </w:r>
      <w:r>
        <w:rPr>
          <w:rFonts w:ascii="Century Gothic" w:hAnsi="Century Gothic"/>
          <w:sz w:val="24"/>
          <w:u w:val="single"/>
        </w:rPr>
        <w:t>retail center</w:t>
      </w:r>
      <w:r>
        <w:rPr>
          <w:rFonts w:ascii="Century Gothic" w:hAnsi="Century Gothic"/>
          <w:sz w:val="24"/>
        </w:rPr>
        <w:t xml:space="preserve"> containing between </w:t>
      </w:r>
      <w:r>
        <w:rPr>
          <w:rFonts w:ascii="Century Gothic" w:hAnsi="Century Gothic"/>
          <w:sz w:val="24"/>
        </w:rPr>
        <w:t>______________ and ______________</w:t>
      </w:r>
      <w:r>
        <w:rPr>
          <w:rFonts w:ascii="Century Gothic" w:hAnsi="Century Gothic"/>
          <w:sz w:val="24"/>
        </w:rPr>
        <w:t xml:space="preserve"> square feet on </w:t>
      </w:r>
      <w:r>
        <w:rPr>
          <w:rFonts w:ascii="Century Gothic" w:hAnsi="Century Gothic"/>
          <w:sz w:val="24"/>
        </w:rPr>
        <w:t>approximately ______acres located in _________</w:t>
      </w:r>
      <w:r>
        <w:rPr>
          <w:rFonts w:ascii="Century Gothic" w:hAnsi="Century Gothic"/>
          <w:sz w:val="24"/>
        </w:rPr>
        <w:t xml:space="preserve"> County, </w:t>
      </w:r>
      <w:r>
        <w:rPr>
          <w:rFonts w:ascii="Century Gothic" w:hAnsi="Century Gothic"/>
          <w:sz w:val="24"/>
        </w:rPr>
        <w:t>__STATE__</w:t>
      </w:r>
      <w:r>
        <w:rPr>
          <w:rFonts w:ascii="Century Gothic" w:hAnsi="Century Gothic"/>
          <w:sz w:val="24"/>
        </w:rPr>
        <w:t xml:space="preserve"> at the corner of </w:t>
      </w:r>
      <w:r>
        <w:rPr>
          <w:rFonts w:ascii="Century Gothic" w:hAnsi="Century Gothic"/>
          <w:sz w:val="24"/>
        </w:rPr>
        <w:t>____________</w:t>
      </w:r>
      <w:r>
        <w:rPr>
          <w:rFonts w:ascii="Century Gothic" w:hAnsi="Century Gothic"/>
          <w:sz w:val="24"/>
        </w:rPr>
        <w:t xml:space="preserve"> and </w:t>
      </w:r>
      <w:r>
        <w:rPr>
          <w:rFonts w:ascii="Century Gothic" w:hAnsi="Century Gothic"/>
          <w:sz w:val="24"/>
        </w:rPr>
        <w:t>___________</w:t>
      </w:r>
      <w:r>
        <w:rPr>
          <w:rFonts w:ascii="Century Gothic" w:hAnsi="Century Gothic"/>
          <w:sz w:val="24"/>
        </w:rPr>
        <w:t xml:space="preserve">.  The project site is zoned </w:t>
      </w:r>
      <w:r>
        <w:rPr>
          <w:rFonts w:ascii="Century Gothic" w:hAnsi="Century Gothic"/>
          <w:sz w:val="24"/>
        </w:rPr>
        <w:t>______</w:t>
      </w:r>
      <w:r>
        <w:rPr>
          <w:rFonts w:ascii="Century Gothic" w:hAnsi="Century Gothic"/>
          <w:sz w:val="24"/>
        </w:rPr>
        <w:t>.  Client desires to build the maximum number of square feet possible on the site.</w:t>
      </w:r>
    </w:p>
    <w:p>
      <w:pPr>
        <w:widowControl/>
        <w:autoSpaceDE/>
        <w:autoSpaceDN/>
        <w:adjustRightInd/>
        <w:spacing w:after="120"/>
        <w:jc w:val="both"/>
        <w:rPr>
          <w:rFonts w:ascii="Century Gothic" w:hAnsi="Century Gothic"/>
          <w:sz w:val="24"/>
        </w:rPr>
      </w:pPr>
    </w:p>
    <w:p>
      <w:pPr>
        <w:keepNext/>
        <w:widowControl/>
        <w:autoSpaceDE/>
        <w:autoSpaceDN/>
        <w:adjustRightInd/>
        <w:spacing w:after="120"/>
        <w:jc w:val="both"/>
        <w:outlineLvl w:val="0"/>
        <w:rPr>
          <w:rFonts w:ascii="Century Gothic" w:hAnsi="Century Gothic"/>
          <w:b/>
          <w:bCs/>
          <w:smallCaps/>
          <w:sz w:val="24"/>
        </w:rPr>
      </w:pPr>
      <w:r>
        <w:rPr>
          <w:rFonts w:ascii="Century Gothic" w:hAnsi="Century Gothic"/>
          <w:b/>
          <w:bCs/>
          <w:smallCaps/>
          <w:sz w:val="24"/>
        </w:rPr>
        <w:lastRenderedPageBreak/>
        <w:t xml:space="preserve">Program Services </w:t>
      </w:r>
    </w:p>
    <w:p>
      <w:pPr>
        <w:widowControl/>
        <w:autoSpaceDE/>
        <w:autoSpaceDN/>
        <w:adjustRightInd/>
        <w:spacing w:after="120"/>
        <w:jc w:val="both"/>
        <w:rPr>
          <w:rFonts w:ascii="Century Gothic" w:hAnsi="Century Gothic"/>
          <w:sz w:val="24"/>
        </w:rPr>
      </w:pPr>
      <w:r>
        <w:rPr>
          <w:rFonts w:ascii="Century Gothic" w:hAnsi="Century Gothic"/>
          <w:sz w:val="24"/>
        </w:rPr>
        <w:t>___BUILDER___</w:t>
      </w:r>
      <w:r>
        <w:rPr>
          <w:rFonts w:ascii="Century Gothic" w:hAnsi="Century Gothic"/>
          <w:sz w:val="24"/>
        </w:rPr>
        <w:t xml:space="preserve"> proposes to deliver this project under a Design-Build construction program.  This will include the preparation of project construction drawings based upon Client input and direction and general construction services provided on a “cost-plus” basis which will permit the Client to accrue total project savings that may be generated by value engineering in the design phase and competitive subcontractor bidding.</w:t>
      </w:r>
    </w:p>
    <w:p>
      <w:pPr>
        <w:widowControl/>
        <w:autoSpaceDE/>
        <w:autoSpaceDN/>
        <w:adjustRightInd/>
        <w:spacing w:after="120"/>
        <w:jc w:val="both"/>
        <w:rPr>
          <w:rFonts w:ascii="Century Gothic" w:hAnsi="Century Gothic"/>
          <w:sz w:val="24"/>
        </w:rPr>
      </w:pPr>
      <w:r>
        <w:rPr>
          <w:rFonts w:ascii="Century Gothic" w:hAnsi="Century Gothic"/>
          <w:sz w:val="24"/>
        </w:rPr>
        <w:t>___BUILDER___</w:t>
      </w:r>
      <w:r>
        <w:rPr>
          <w:rFonts w:ascii="Century Gothic" w:hAnsi="Century Gothic"/>
          <w:sz w:val="24"/>
        </w:rPr>
        <w:t xml:space="preserve"> will provide a team consisting of licensed design professionals, specified consultants, project manager, project coordinator, superintendent and cost accounting staff to manage the project.  These services will be performed under standard industry documents created by The Associated General Contractors of America (A.G.C.), specifically, AGC Document No. 410, Standard Form of Design-Build Agreement and General Conditions between Client and Design-Builder (Where the Basis of Payment is the Cost of the Work Plus a Fee with a Guaranteed Maximum Price).  The project can be broken down into two separate phases: the Design Phase and the Construction Phase, which are defined in detail in Article 3 of Document No. 410, Design-Builder’s Responsibilities.  The following is a summary of the services to be performed in each phase.</w:t>
      </w:r>
    </w:p>
    <w:p>
      <w:pPr>
        <w:widowControl/>
        <w:autoSpaceDE/>
        <w:autoSpaceDN/>
        <w:adjustRightInd/>
        <w:spacing w:after="120"/>
        <w:jc w:val="both"/>
        <w:rPr>
          <w:rFonts w:ascii="Century Gothic" w:hAnsi="Century Gothic"/>
          <w:sz w:val="24"/>
        </w:rPr>
      </w:pPr>
    </w:p>
    <w:p>
      <w:pPr>
        <w:keepNext/>
        <w:widowControl/>
        <w:autoSpaceDE/>
        <w:autoSpaceDN/>
        <w:adjustRightInd/>
        <w:spacing w:after="120"/>
        <w:jc w:val="both"/>
        <w:outlineLvl w:val="0"/>
        <w:rPr>
          <w:rFonts w:ascii="Century Gothic" w:hAnsi="Century Gothic"/>
          <w:b/>
          <w:bCs/>
          <w:smallCaps/>
          <w:sz w:val="24"/>
        </w:rPr>
      </w:pPr>
      <w:r>
        <w:rPr>
          <w:rFonts w:ascii="Century Gothic" w:hAnsi="Century Gothic"/>
          <w:b/>
          <w:bCs/>
          <w:smallCaps/>
          <w:sz w:val="24"/>
        </w:rPr>
        <w:t>Design Phase</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Preliminary Evaluation:</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project manager and architect will conduct a meeting with Client’s representative to review the Client’s Program, existing project plans (if any)</w:t>
      </w:r>
      <w:r>
        <w:rPr>
          <w:rFonts w:ascii="Century Gothic" w:hAnsi="Century Gothic"/>
          <w:sz w:val="24"/>
        </w:rPr>
        <w:t>, and</w:t>
      </w:r>
      <w:r>
        <w:rPr>
          <w:rFonts w:ascii="Century Gothic" w:hAnsi="Century Gothic"/>
          <w:sz w:val="24"/>
        </w:rPr>
        <w:t xml:space="preserve"> related project documents.  </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Site and Soil Surveys</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shall obtain, on the Client’s behalf, from the appropriate design professionals or consultants a boundary survey with topographical information and utility locations, soil engineer report, environmental reports, Alta survey (if required) and such other related site data as Client may direct </w:t>
      </w:r>
      <w:r>
        <w:rPr>
          <w:rFonts w:ascii="Century Gothic" w:hAnsi="Century Gothic"/>
          <w:sz w:val="24"/>
        </w:rPr>
        <w:t>___BUILDER___</w:t>
      </w:r>
      <w:r>
        <w:rPr>
          <w:rFonts w:ascii="Century Gothic" w:hAnsi="Century Gothic"/>
          <w:sz w:val="24"/>
        </w:rPr>
        <w:t xml:space="preserve"> to obtain.</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 xml:space="preserve">Schematic Design Documents:  </w:t>
      </w:r>
      <w:r>
        <w:rPr>
          <w:rFonts w:ascii="Century Gothic" w:hAnsi="Century Gothic"/>
          <w:sz w:val="24"/>
        </w:rPr>
        <w:t>___BUILDER___</w:t>
      </w:r>
      <w:r>
        <w:rPr>
          <w:rFonts w:ascii="Century Gothic" w:hAnsi="Century Gothic"/>
          <w:sz w:val="24"/>
        </w:rPr>
        <w:t xml:space="preserve"> shall direct the licensed design professional in the preparation of schematic design documents based on the preliminary evaluation meeting.  Schematic design documents shall include drawings, outline specifications and other conceptual documents illustrating the project’s basic elements, and scale.  Upon completion of schematic design documents, </w:t>
      </w:r>
      <w:r>
        <w:rPr>
          <w:rFonts w:ascii="Century Gothic" w:hAnsi="Century Gothic"/>
          <w:sz w:val="24"/>
        </w:rPr>
        <w:t>___BUILDER___</w:t>
      </w:r>
      <w:r>
        <w:rPr>
          <w:rFonts w:ascii="Century Gothic" w:hAnsi="Century Gothic"/>
          <w:sz w:val="24"/>
        </w:rPr>
        <w:t>’s project manager and the architect will conduct a meeting with Client to review said documents.  Any revisions shall be identified in the review meeting.  Upon completion of revisions, if any, architect shall issue schematic design documents for the Client’s approval.</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Civil Engineering:</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shall direct the licensed design professional in the preparation of site engineering construction documents based upon the survey and approved schematic site plan.</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lastRenderedPageBreak/>
        <w:t>Code Review:</w:t>
      </w:r>
      <w:r>
        <w:rPr>
          <w:rFonts w:ascii="Century Gothic" w:hAnsi="Century Gothic"/>
          <w:sz w:val="24"/>
        </w:rPr>
        <w:tab/>
        <w:t>Architect will review the approved schematic design documents for general conformance with current International Building Code 2000 with Georgia Amendments and will make necessary modifications to plans and specifications for conformance with state codes.</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 xml:space="preserve">Preliminary Estimate/Schedule:  </w:t>
      </w:r>
      <w:r>
        <w:rPr>
          <w:rFonts w:ascii="Century Gothic" w:hAnsi="Century Gothic"/>
          <w:sz w:val="24"/>
        </w:rPr>
        <w:t xml:space="preserve">When sufficient project information has been identified, </w:t>
      </w:r>
      <w:r>
        <w:rPr>
          <w:rFonts w:ascii="Century Gothic" w:hAnsi="Century Gothic"/>
          <w:sz w:val="24"/>
        </w:rPr>
        <w:t>___BUILDER___</w:t>
      </w:r>
      <w:r>
        <w:rPr>
          <w:rFonts w:ascii="Century Gothic" w:hAnsi="Century Gothic"/>
          <w:sz w:val="24"/>
        </w:rPr>
        <w:t xml:space="preserve"> shall prepare a preliminary estimate for the Client’s acceptance utilizing area, volume or similar conceptual estimating techniques.  Likewise, a preliminary schedule shall be prepared providing milestone dates.  Both the preliminary estimate and schedule shall be updated periodically throughout the project with the level of detail for each update reflecting the information then available.</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Structural Engineering:</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’s qualified designate, shall complete the structural design of the building, foundations and related components.  Foundation design shall be based on column/wall member reactions and shall conform </w:t>
      </w:r>
      <w:proofErr w:type="gramStart"/>
      <w:r>
        <w:rPr>
          <w:rFonts w:ascii="Century Gothic" w:hAnsi="Century Gothic"/>
          <w:sz w:val="24"/>
        </w:rPr>
        <w:t>with</w:t>
      </w:r>
      <w:proofErr w:type="gramEnd"/>
      <w:r>
        <w:rPr>
          <w:rFonts w:ascii="Century Gothic" w:hAnsi="Century Gothic"/>
          <w:sz w:val="24"/>
        </w:rPr>
        <w:t xml:space="preserve"> the Soil Engineer’s Report.</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Electrical and Mechanical Engineering:</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shall direct the mechanical and electrical engineers to provide Client with interior finish plans and scope specifications based on the approved schematic design documents that enumerate electrical and mechanical systems to be provided.  </w:t>
      </w:r>
      <w:r>
        <w:rPr>
          <w:rFonts w:ascii="Century Gothic" w:hAnsi="Century Gothic"/>
          <w:sz w:val="24"/>
        </w:rPr>
        <w:t>___BUILDER___</w:t>
      </w:r>
      <w:r>
        <w:rPr>
          <w:rFonts w:ascii="Century Gothic" w:hAnsi="Century Gothic"/>
          <w:sz w:val="24"/>
        </w:rPr>
        <w:t xml:space="preserve"> shall consult with Client, electrical and mechanical engineers to value engineer electrical and mechanical systems to meet project needs and budget constraints.</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 xml:space="preserve">Design Development Documents:  </w:t>
      </w:r>
      <w:r>
        <w:rPr>
          <w:rFonts w:ascii="Century Gothic" w:hAnsi="Century Gothic"/>
          <w:sz w:val="24"/>
        </w:rPr>
        <w:t>___BUILDER___</w:t>
      </w:r>
      <w:r>
        <w:rPr>
          <w:rFonts w:ascii="Century Gothic" w:hAnsi="Century Gothic"/>
          <w:sz w:val="24"/>
        </w:rPr>
        <w:t xml:space="preserve"> shall direct the appropriate licensed design professionals in the preparation of design development documents based on the approved schematic design documents.  Design development documents shall further define the project including drawings and specifications fixing and describing the project size and character, and other appropriate elements incorporating the structural, architectural, mechanical and electrical systems.  Upon completion of design development documents, </w:t>
      </w:r>
      <w:r>
        <w:rPr>
          <w:rFonts w:ascii="Century Gothic" w:hAnsi="Century Gothic"/>
          <w:sz w:val="24"/>
        </w:rPr>
        <w:t>___BUILDER___</w:t>
      </w:r>
      <w:r>
        <w:rPr>
          <w:rFonts w:ascii="Century Gothic" w:hAnsi="Century Gothic"/>
          <w:sz w:val="24"/>
        </w:rPr>
        <w:t>’s project manager and the architect will conduct a meeting with Client to review said documents.  Any necessary revisions shall be identified in the review meeting.  Upon completion of revisions, if any, architect along with other appropriate design professionals shall issue design development documents for the Client’s approval.</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 xml:space="preserve">Construction Documents:  </w:t>
      </w:r>
      <w:r>
        <w:rPr>
          <w:rFonts w:ascii="Century Gothic" w:hAnsi="Century Gothic"/>
          <w:sz w:val="24"/>
        </w:rPr>
        <w:t>___BUILDER___</w:t>
      </w:r>
      <w:r>
        <w:rPr>
          <w:rFonts w:ascii="Century Gothic" w:hAnsi="Century Gothic"/>
          <w:sz w:val="24"/>
        </w:rPr>
        <w:t xml:space="preserve"> shall direct the appropriate licensed design professionals in the preparation of construction documents based on the approved design development documents and sufficiently detailed for submission to permitting authorities.  The construction documents shall set forth in detail the requirements for construction of the work, and shall consist of drawings and specifications based on codes, laws and regulations enacted at the time of their preparation.  Upon completion of construction documents, </w:t>
      </w:r>
      <w:r>
        <w:rPr>
          <w:rFonts w:ascii="Century Gothic" w:hAnsi="Century Gothic"/>
          <w:sz w:val="24"/>
        </w:rPr>
        <w:t>___BUILDER___</w:t>
      </w:r>
      <w:r>
        <w:rPr>
          <w:rFonts w:ascii="Century Gothic" w:hAnsi="Century Gothic"/>
          <w:sz w:val="24"/>
        </w:rPr>
        <w:t xml:space="preserve">’s project manager and the architect will conduct a meeting with Client to review said documents.  Any necessary revisions shall be identified in the review meeting.  Upon </w:t>
      </w:r>
      <w:r>
        <w:rPr>
          <w:rFonts w:ascii="Century Gothic" w:hAnsi="Century Gothic"/>
          <w:sz w:val="24"/>
        </w:rPr>
        <w:lastRenderedPageBreak/>
        <w:t>completion of revisions, if any, architect along with other appropriate design professionals shall issue construction documents for the Client’s approval.</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State and Local Permitting:</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will prepare permit application forms and submit completed construction documents to applicable state and local authorities for their review and approval.  All permit fees shall be charged as a reimbursable expense. </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Subcontractor Bid Scope Preparation:</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will prepare bid packages to define the scope of work for construction subcontractors competitively bidding on the project.  Some portions of the building, such as structural steel, mechanical and electrical systems may be bid prior to preparation of the final construction documents.  The bid packages will be subdivided into logical trade groupings to encourage optimal package pricing and comparison.</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Competitive Subcontractor Bidding:</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will distribute and coordinate bidding with subcontractors.  Where feasible, </w:t>
      </w:r>
      <w:r>
        <w:rPr>
          <w:rFonts w:ascii="Century Gothic" w:hAnsi="Century Gothic"/>
          <w:sz w:val="24"/>
        </w:rPr>
        <w:t>___BUILDER___</w:t>
      </w:r>
      <w:r>
        <w:rPr>
          <w:rFonts w:ascii="Century Gothic" w:hAnsi="Century Gothic"/>
          <w:sz w:val="24"/>
        </w:rPr>
        <w:t xml:space="preserve"> shall solicit a minimum of three (3) sub-trade bids for each major division.  Smaller sections or commodity items may be limited to two (2).</w:t>
      </w:r>
    </w:p>
    <w:p>
      <w:pPr>
        <w:widowControl/>
        <w:numPr>
          <w:ilvl w:val="0"/>
          <w:numId w:val="1"/>
        </w:numPr>
        <w:autoSpaceDE/>
        <w:autoSpaceDN/>
        <w:adjustRightInd/>
        <w:spacing w:after="120"/>
        <w:ind w:left="360"/>
        <w:jc w:val="both"/>
        <w:rPr>
          <w:rFonts w:ascii="Century Gothic" w:hAnsi="Century Gothic"/>
          <w:sz w:val="24"/>
        </w:rPr>
      </w:pPr>
      <w:r>
        <w:rPr>
          <w:rFonts w:ascii="Century Gothic" w:hAnsi="Century Gothic"/>
          <w:smallCaps/>
          <w:sz w:val="24"/>
        </w:rPr>
        <w:t>Guaranteed Maximum Price Proposal:</w:t>
      </w:r>
      <w:r>
        <w:rPr>
          <w:rFonts w:ascii="Century Gothic" w:hAnsi="Century Gothic"/>
          <w:sz w:val="24"/>
        </w:rPr>
        <w:t xml:space="preserve">  Upon Client’s request, </w:t>
      </w:r>
      <w:r>
        <w:rPr>
          <w:rFonts w:ascii="Century Gothic" w:hAnsi="Century Gothic"/>
          <w:sz w:val="24"/>
        </w:rPr>
        <w:t>___BUILDER___</w:t>
      </w:r>
      <w:r>
        <w:rPr>
          <w:rFonts w:ascii="Century Gothic" w:hAnsi="Century Gothic"/>
          <w:sz w:val="24"/>
        </w:rPr>
        <w:t xml:space="preserve"> shall prepare a Guaranteed Maximum Price Proposal in accordance with paragraph 3.2 of AGC Document No. 410.  </w:t>
      </w:r>
    </w:p>
    <w:p>
      <w:pPr>
        <w:keepNext/>
        <w:widowControl/>
        <w:autoSpaceDE/>
        <w:autoSpaceDN/>
        <w:adjustRightInd/>
        <w:spacing w:after="120"/>
        <w:jc w:val="both"/>
        <w:outlineLvl w:val="0"/>
        <w:rPr>
          <w:rFonts w:ascii="Century Gothic" w:hAnsi="Century Gothic"/>
          <w:b/>
          <w:bCs/>
          <w:smallCaps/>
          <w:sz w:val="24"/>
        </w:rPr>
      </w:pPr>
    </w:p>
    <w:p>
      <w:pPr>
        <w:keepNext/>
        <w:widowControl/>
        <w:autoSpaceDE/>
        <w:autoSpaceDN/>
        <w:adjustRightInd/>
        <w:spacing w:after="120"/>
        <w:jc w:val="both"/>
        <w:outlineLvl w:val="0"/>
        <w:rPr>
          <w:rFonts w:ascii="Century Gothic" w:hAnsi="Century Gothic"/>
          <w:b/>
          <w:bCs/>
          <w:smallCaps/>
          <w:sz w:val="24"/>
        </w:rPr>
      </w:pPr>
      <w:r>
        <w:rPr>
          <w:rFonts w:ascii="Century Gothic" w:hAnsi="Century Gothic"/>
          <w:b/>
          <w:bCs/>
          <w:smallCaps/>
          <w:sz w:val="24"/>
        </w:rPr>
        <w:t>Construction Phase</w:t>
      </w:r>
    </w:p>
    <w:p>
      <w:pPr>
        <w:widowControl/>
        <w:autoSpaceDE/>
        <w:autoSpaceDN/>
        <w:adjustRightInd/>
        <w:spacing w:after="120"/>
        <w:jc w:val="both"/>
        <w:rPr>
          <w:rFonts w:ascii="Century Gothic" w:hAnsi="Century Gothic"/>
          <w:sz w:val="24"/>
        </w:rPr>
      </w:pPr>
      <w:r>
        <w:rPr>
          <w:rFonts w:ascii="Century Gothic" w:hAnsi="Century Gothic"/>
          <w:sz w:val="24"/>
        </w:rPr>
        <w:t xml:space="preserve">Upon completion of the Design Phase, </w:t>
      </w:r>
      <w:r>
        <w:rPr>
          <w:rFonts w:ascii="Century Gothic" w:hAnsi="Century Gothic"/>
          <w:sz w:val="24"/>
        </w:rPr>
        <w:t>___BUILDER___</w:t>
      </w:r>
      <w:r>
        <w:rPr>
          <w:rFonts w:ascii="Century Gothic" w:hAnsi="Century Gothic"/>
          <w:sz w:val="24"/>
        </w:rPr>
        <w:t xml:space="preserve"> will issue subcontracts and purchase orders, provide on-site supervision, general construction services, prepare the Client to occupy its new building and manage warranty follow-up.  The scope of services in this phase is as follows:</w:t>
      </w:r>
    </w:p>
    <w:p>
      <w:pPr>
        <w:widowControl/>
        <w:numPr>
          <w:ilvl w:val="0"/>
          <w:numId w:val="2"/>
        </w:numPr>
        <w:autoSpaceDE/>
        <w:autoSpaceDN/>
        <w:adjustRightInd/>
        <w:spacing w:after="120"/>
        <w:ind w:left="360"/>
        <w:jc w:val="both"/>
        <w:rPr>
          <w:rFonts w:ascii="Century Gothic" w:hAnsi="Century Gothic"/>
          <w:sz w:val="24"/>
        </w:rPr>
      </w:pPr>
      <w:r>
        <w:rPr>
          <w:rFonts w:ascii="Century Gothic" w:hAnsi="Century Gothic"/>
          <w:smallCaps/>
          <w:sz w:val="24"/>
        </w:rPr>
        <w:t>General Construction:</w:t>
      </w:r>
      <w:r>
        <w:rPr>
          <w:rFonts w:ascii="Century Gothic" w:hAnsi="Century Gothic"/>
          <w:sz w:val="24"/>
        </w:rPr>
        <w:t xml:space="preserve">  Upon Client’s approval of the Construction Documents, </w:t>
      </w:r>
      <w:r>
        <w:rPr>
          <w:rFonts w:ascii="Century Gothic" w:hAnsi="Century Gothic"/>
          <w:sz w:val="24"/>
        </w:rPr>
        <w:t>___BUILDER___</w:t>
      </w:r>
      <w:r>
        <w:rPr>
          <w:rFonts w:ascii="Century Gothic" w:hAnsi="Century Gothic"/>
          <w:sz w:val="24"/>
        </w:rPr>
        <w:t xml:space="preserve"> will mobilize the jobsite, provide temporary office and storage containers, initiate on-site construction, manage start-up coordination meetings and commence construction administration.</w:t>
      </w:r>
    </w:p>
    <w:p>
      <w:pPr>
        <w:widowControl/>
        <w:numPr>
          <w:ilvl w:val="0"/>
          <w:numId w:val="2"/>
        </w:numPr>
        <w:autoSpaceDE/>
        <w:autoSpaceDN/>
        <w:adjustRightInd/>
        <w:spacing w:after="120"/>
        <w:ind w:left="360"/>
        <w:jc w:val="both"/>
        <w:rPr>
          <w:rFonts w:ascii="Century Gothic" w:hAnsi="Century Gothic"/>
          <w:sz w:val="24"/>
        </w:rPr>
      </w:pPr>
      <w:r>
        <w:rPr>
          <w:rFonts w:ascii="Century Gothic" w:hAnsi="Century Gothic"/>
          <w:smallCaps/>
          <w:sz w:val="24"/>
        </w:rPr>
        <w:t>Shop Drawing Review:</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shall coordinate all construction shop drawing, fabrication drawing and product submittal reviews.</w:t>
      </w:r>
    </w:p>
    <w:p>
      <w:pPr>
        <w:widowControl/>
        <w:numPr>
          <w:ilvl w:val="0"/>
          <w:numId w:val="2"/>
        </w:numPr>
        <w:autoSpaceDE/>
        <w:autoSpaceDN/>
        <w:adjustRightInd/>
        <w:spacing w:after="120"/>
        <w:ind w:left="360"/>
        <w:jc w:val="both"/>
        <w:rPr>
          <w:rFonts w:ascii="Century Gothic" w:hAnsi="Century Gothic"/>
          <w:sz w:val="24"/>
        </w:rPr>
      </w:pPr>
      <w:r>
        <w:rPr>
          <w:rFonts w:ascii="Century Gothic" w:hAnsi="Century Gothic"/>
          <w:smallCaps/>
          <w:sz w:val="24"/>
        </w:rPr>
        <w:t>Periodic Inspection:</w:t>
      </w:r>
      <w:r>
        <w:rPr>
          <w:rFonts w:ascii="Century Gothic" w:hAnsi="Century Gothic"/>
          <w:sz w:val="24"/>
        </w:rPr>
        <w:t xml:space="preserve">  </w:t>
      </w:r>
      <w:r>
        <w:rPr>
          <w:rFonts w:ascii="Century Gothic" w:hAnsi="Century Gothic"/>
          <w:sz w:val="24"/>
        </w:rPr>
        <w:t>___BUILDER___</w:t>
      </w:r>
      <w:r>
        <w:rPr>
          <w:rFonts w:ascii="Century Gothic" w:hAnsi="Century Gothic"/>
          <w:sz w:val="24"/>
        </w:rPr>
        <w:t xml:space="preserve"> shall schedule and coordinate periodic inspections of the project site by the architect.</w:t>
      </w:r>
    </w:p>
    <w:p>
      <w:pPr>
        <w:widowControl/>
        <w:numPr>
          <w:ilvl w:val="0"/>
          <w:numId w:val="2"/>
        </w:numPr>
        <w:autoSpaceDE/>
        <w:autoSpaceDN/>
        <w:adjustRightInd/>
        <w:spacing w:after="120"/>
        <w:ind w:left="360"/>
        <w:jc w:val="both"/>
        <w:rPr>
          <w:rFonts w:ascii="Century Gothic" w:hAnsi="Century Gothic"/>
          <w:sz w:val="24"/>
        </w:rPr>
      </w:pPr>
      <w:r>
        <w:rPr>
          <w:rFonts w:ascii="Century Gothic" w:hAnsi="Century Gothic"/>
          <w:smallCaps/>
          <w:sz w:val="24"/>
        </w:rPr>
        <w:t>Progress Payment Applications:</w:t>
      </w:r>
      <w:r>
        <w:rPr>
          <w:rFonts w:ascii="Century Gothic" w:hAnsi="Century Gothic"/>
          <w:sz w:val="24"/>
        </w:rPr>
        <w:t xml:space="preserve">  Progress payments shall be based on a Schedule of Values breakdown provided to the Client’s representative on a monthly basis showing the percentage of completion for each of the major trade divisions and indicating the overall percentage of project completion.  Monthly invoices for work completed or stored at the jobsite shall be submitted to the Client on or before the 1</w:t>
      </w:r>
      <w:r>
        <w:rPr>
          <w:rFonts w:ascii="Century Gothic" w:hAnsi="Century Gothic"/>
          <w:sz w:val="24"/>
          <w:vertAlign w:val="superscript"/>
        </w:rPr>
        <w:t>st</w:t>
      </w:r>
      <w:r>
        <w:rPr>
          <w:rFonts w:ascii="Century Gothic" w:hAnsi="Century Gothic"/>
          <w:sz w:val="24"/>
        </w:rPr>
        <w:t xml:space="preserve"> of each month.  Payment shall be due within 10 days of Client’s receipt of </w:t>
      </w:r>
      <w:r>
        <w:rPr>
          <w:rFonts w:ascii="Century Gothic" w:hAnsi="Century Gothic"/>
          <w:sz w:val="24"/>
        </w:rPr>
        <w:lastRenderedPageBreak/>
        <w:t xml:space="preserve">invoice.  </w:t>
      </w:r>
      <w:r>
        <w:rPr>
          <w:rFonts w:ascii="Century Gothic" w:hAnsi="Century Gothic"/>
          <w:sz w:val="24"/>
        </w:rPr>
        <w:t>___BUILDER___</w:t>
      </w:r>
      <w:r>
        <w:rPr>
          <w:rFonts w:ascii="Century Gothic" w:hAnsi="Century Gothic"/>
          <w:sz w:val="24"/>
        </w:rPr>
        <w:t xml:space="preserve"> will provide a waiver of lien with each application for payment.</w:t>
      </w:r>
    </w:p>
    <w:p>
      <w:pPr>
        <w:widowControl/>
        <w:numPr>
          <w:ilvl w:val="0"/>
          <w:numId w:val="2"/>
        </w:numPr>
        <w:autoSpaceDE/>
        <w:autoSpaceDN/>
        <w:adjustRightInd/>
        <w:spacing w:after="120"/>
        <w:ind w:left="360"/>
        <w:jc w:val="both"/>
        <w:rPr>
          <w:rFonts w:ascii="Century Gothic" w:hAnsi="Century Gothic"/>
          <w:sz w:val="24"/>
        </w:rPr>
      </w:pPr>
      <w:r>
        <w:rPr>
          <w:rFonts w:ascii="Century Gothic" w:hAnsi="Century Gothic"/>
          <w:smallCaps/>
          <w:sz w:val="24"/>
        </w:rPr>
        <w:t>Occupancy and Project Closeout:</w:t>
      </w:r>
      <w:r>
        <w:rPr>
          <w:rFonts w:ascii="Century Gothic" w:hAnsi="Century Gothic"/>
          <w:sz w:val="24"/>
        </w:rPr>
        <w:t xml:space="preserve">  Upon completion of construction, </w:t>
      </w:r>
      <w:r>
        <w:rPr>
          <w:rFonts w:ascii="Century Gothic" w:hAnsi="Century Gothic"/>
          <w:sz w:val="24"/>
        </w:rPr>
        <w:t>___BUILDER___</w:t>
      </w:r>
      <w:r>
        <w:rPr>
          <w:rFonts w:ascii="Century Gothic" w:hAnsi="Century Gothic"/>
          <w:sz w:val="24"/>
        </w:rPr>
        <w:t xml:space="preserve"> will prepare and complete inspection punch lists and coordinate the training of Client’s and Tenant’s personnel in the operation of the building’s mechanical and electrical systems.  </w:t>
      </w:r>
      <w:r>
        <w:rPr>
          <w:rFonts w:ascii="Century Gothic" w:hAnsi="Century Gothic"/>
          <w:sz w:val="24"/>
        </w:rPr>
        <w:t>___BUILDER___</w:t>
      </w:r>
      <w:r>
        <w:rPr>
          <w:rFonts w:ascii="Century Gothic" w:hAnsi="Century Gothic"/>
          <w:sz w:val="24"/>
        </w:rPr>
        <w:t xml:space="preserve"> will prepare and submit accurate “as-built” record drawings, warranty and maintenance manuals for the major building components.</w:t>
      </w:r>
    </w:p>
    <w:p>
      <w:pPr>
        <w:widowControl/>
        <w:numPr>
          <w:ilvl w:val="0"/>
          <w:numId w:val="2"/>
        </w:numPr>
        <w:autoSpaceDE/>
        <w:autoSpaceDN/>
        <w:adjustRightInd/>
        <w:spacing w:after="120"/>
        <w:ind w:left="360"/>
        <w:jc w:val="both"/>
        <w:rPr>
          <w:rFonts w:ascii="Century Gothic" w:hAnsi="Century Gothic"/>
          <w:sz w:val="24"/>
        </w:rPr>
      </w:pPr>
      <w:r>
        <w:rPr>
          <w:rFonts w:ascii="Century Gothic" w:hAnsi="Century Gothic"/>
          <w:smallCaps/>
          <w:sz w:val="24"/>
        </w:rPr>
        <w:t>Warranty Follow-Up:</w:t>
      </w:r>
      <w:r>
        <w:rPr>
          <w:rFonts w:ascii="Century Gothic" w:hAnsi="Century Gothic"/>
          <w:sz w:val="24"/>
        </w:rPr>
        <w:t xml:space="preserve">  For a period of one (1) year from the date of substantial completion and occupancy, </w:t>
      </w:r>
      <w:r>
        <w:rPr>
          <w:rFonts w:ascii="Century Gothic" w:hAnsi="Century Gothic"/>
          <w:sz w:val="24"/>
        </w:rPr>
        <w:t>___BUILDER___</w:t>
      </w:r>
      <w:r>
        <w:rPr>
          <w:rFonts w:ascii="Century Gothic" w:hAnsi="Century Gothic"/>
          <w:sz w:val="24"/>
        </w:rPr>
        <w:t xml:space="preserve"> will warrant the building against all defects in labor or materials and will follow-up with respective manufacturers or trade vendors to resolve warranty issues.</w:t>
      </w:r>
    </w:p>
    <w:p>
      <w:pPr>
        <w:widowControl/>
        <w:autoSpaceDE/>
        <w:autoSpaceDN/>
        <w:adjustRightInd/>
        <w:spacing w:after="120"/>
        <w:jc w:val="both"/>
        <w:rPr>
          <w:rFonts w:ascii="Century Gothic" w:hAnsi="Century Gothic"/>
          <w:sz w:val="24"/>
        </w:rPr>
      </w:pPr>
      <w:r>
        <w:rPr>
          <w:rFonts w:ascii="Century Gothic" w:hAnsi="Century Gothic"/>
          <w:sz w:val="24"/>
        </w:rPr>
        <w:t xml:space="preserve">The cost of the work includes all design fees, general conditions, materials, subcontractors and other direct project expenses further described in Articles 7 and 8 of AGC Document No. 410 plus </w:t>
      </w:r>
      <w:r>
        <w:rPr>
          <w:rFonts w:ascii="Century Gothic" w:hAnsi="Century Gothic"/>
          <w:sz w:val="24"/>
        </w:rPr>
        <w:t>___BUILDER___</w:t>
      </w:r>
      <w:r>
        <w:rPr>
          <w:rFonts w:ascii="Century Gothic" w:hAnsi="Century Gothic"/>
          <w:sz w:val="24"/>
        </w:rPr>
        <w:t>’s design-builder’s fee which will be applied at twelve percent (12%).</w:t>
      </w:r>
    </w:p>
    <w:p>
      <w:pPr>
        <w:widowControl/>
        <w:autoSpaceDE/>
        <w:autoSpaceDN/>
        <w:adjustRightInd/>
        <w:spacing w:after="120"/>
        <w:jc w:val="both"/>
        <w:rPr>
          <w:rFonts w:ascii="Century Gothic" w:hAnsi="Century Gothic"/>
          <w:sz w:val="24"/>
        </w:rPr>
      </w:pPr>
      <w:r>
        <w:rPr>
          <w:rFonts w:ascii="Century Gothic" w:hAnsi="Century Gothic"/>
          <w:sz w:val="24"/>
        </w:rPr>
        <w:t xml:space="preserve">A vanilla box (storefront, walls, floor, electrical and HVAC service) similar to the one in the photograph you shared with us during our meeting today can range in cost from $60 - $70 per square foot, assuming a balanced site.  </w:t>
      </w:r>
      <w:r>
        <w:rPr>
          <w:rFonts w:ascii="Century Gothic" w:hAnsi="Century Gothic"/>
          <w:sz w:val="24"/>
        </w:rPr>
        <w:t>___BUILDER___</w:t>
      </w:r>
      <w:r>
        <w:rPr>
          <w:rFonts w:ascii="Century Gothic" w:hAnsi="Century Gothic"/>
          <w:sz w:val="24"/>
        </w:rPr>
        <w:t xml:space="preserve"> does not seek to construct projects that require a payment and performance bond therefore the cost of a bond has been excluded.  Provided you are operating under a design-build arrangement, the square foot cost is inclusive of architectural, mechanical and electrical engineering fees of $1.25 to $1.50 per square foot and civil engineering fees of about the same.  Design fees, particularly architectural tend to be somewhat higher in a traditional design, bid, </w:t>
      </w:r>
      <w:proofErr w:type="gramStart"/>
      <w:r>
        <w:rPr>
          <w:rFonts w:ascii="Century Gothic" w:hAnsi="Century Gothic"/>
          <w:sz w:val="24"/>
        </w:rPr>
        <w:t>build</w:t>
      </w:r>
      <w:proofErr w:type="gramEnd"/>
      <w:r>
        <w:rPr>
          <w:rFonts w:ascii="Century Gothic" w:hAnsi="Century Gothic"/>
          <w:sz w:val="24"/>
        </w:rPr>
        <w:t xml:space="preserve"> arrangement.  </w:t>
      </w:r>
      <w:r>
        <w:rPr>
          <w:rFonts w:ascii="Century Gothic" w:hAnsi="Century Gothic"/>
          <w:sz w:val="24"/>
        </w:rPr>
        <w:t>__BUILDER__</w:t>
      </w:r>
      <w:r>
        <w:rPr>
          <w:rFonts w:ascii="Century Gothic" w:hAnsi="Century Gothic"/>
          <w:sz w:val="24"/>
        </w:rPr>
        <w:t xml:space="preserve"> can also assist you with services such as obtaining soil engineering report ($2,500 - $3,500), topographical survey ($2,000 - $2,500), Phase I Environmental report ($1,800 - $2,200) and possibly an Alta survey ($2,500 - $3,500).  Additionally, as you secure tenant leases we can provide design, cost estimates and construction services for each tenant build out.</w:t>
      </w:r>
    </w:p>
    <w:p>
      <w:pPr>
        <w:widowControl/>
        <w:autoSpaceDE/>
        <w:autoSpaceDN/>
        <w:adjustRightInd/>
        <w:spacing w:after="120"/>
        <w:jc w:val="both"/>
        <w:rPr>
          <w:rFonts w:ascii="Century Gothic" w:hAnsi="Century Gothic"/>
          <w:sz w:val="24"/>
        </w:rPr>
      </w:pPr>
      <w:r>
        <w:rPr>
          <w:rFonts w:ascii="Century Gothic" w:hAnsi="Century Gothic"/>
          <w:sz w:val="24"/>
        </w:rPr>
        <w:t xml:space="preserve">It is my pleasure to provide this information for your review.  I have tried to provide the appropriate level of detail; however, if you find anything to be unclear or in need </w:t>
      </w:r>
      <w:proofErr w:type="gramStart"/>
      <w:r>
        <w:rPr>
          <w:rFonts w:ascii="Century Gothic" w:hAnsi="Century Gothic"/>
          <w:sz w:val="24"/>
        </w:rPr>
        <w:t>of</w:t>
      </w:r>
      <w:proofErr w:type="gramEnd"/>
      <w:r>
        <w:rPr>
          <w:rFonts w:ascii="Century Gothic" w:hAnsi="Century Gothic"/>
          <w:sz w:val="24"/>
        </w:rPr>
        <w:t xml:space="preserve"> further explanation, please do not hesitate to contact me at your earliest convenience.</w:t>
      </w:r>
    </w:p>
    <w:p>
      <w:pPr>
        <w:widowControl/>
        <w:autoSpaceDE/>
        <w:autoSpaceDN/>
        <w:adjustRightInd/>
        <w:jc w:val="both"/>
        <w:rPr>
          <w:rFonts w:ascii="Century Gothic" w:hAnsi="Century Gothic"/>
          <w:sz w:val="24"/>
        </w:rPr>
      </w:pPr>
      <w:r>
        <w:rPr>
          <w:rFonts w:ascii="Century Gothic" w:hAnsi="Century Gothic"/>
          <w:sz w:val="24"/>
        </w:rPr>
        <w:t xml:space="preserve">Thank you again for coming in to visit with us.  On behalf of the entire </w:t>
      </w:r>
      <w:r>
        <w:rPr>
          <w:rFonts w:ascii="Century Gothic" w:hAnsi="Century Gothic"/>
          <w:sz w:val="24"/>
        </w:rPr>
        <w:t>___BUILDER___</w:t>
      </w:r>
      <w:r>
        <w:rPr>
          <w:rFonts w:ascii="Century Gothic" w:hAnsi="Century Gothic"/>
          <w:sz w:val="24"/>
        </w:rPr>
        <w:t xml:space="preserve"> team, I hope that you will give us serious consideration for the design-build delivery of your upcoming project.</w:t>
      </w:r>
    </w:p>
    <w:p>
      <w:pPr>
        <w:widowControl/>
        <w:autoSpaceDE/>
        <w:autoSpaceDN/>
        <w:adjustRightInd/>
        <w:jc w:val="both"/>
        <w:rPr>
          <w:rFonts w:ascii="Century Gothic" w:hAnsi="Century Gothic"/>
          <w:sz w:val="24"/>
        </w:rPr>
      </w:pPr>
    </w:p>
    <w:p>
      <w:pPr>
        <w:widowControl/>
        <w:autoSpaceDE/>
        <w:autoSpaceDN/>
        <w:adjustRightInd/>
        <w:jc w:val="both"/>
        <w:rPr>
          <w:rFonts w:ascii="Century Gothic" w:hAnsi="Century Gothic"/>
          <w:sz w:val="24"/>
        </w:rPr>
      </w:pPr>
      <w:r>
        <w:rPr>
          <w:rFonts w:ascii="Century Gothic" w:hAnsi="Century Gothic"/>
          <w:sz w:val="24"/>
        </w:rPr>
        <w:t>Respectfully,</w:t>
      </w:r>
    </w:p>
    <w:p>
      <w:pPr>
        <w:widowControl/>
        <w:autoSpaceDE/>
        <w:autoSpaceDN/>
        <w:adjustRightInd/>
        <w:jc w:val="both"/>
        <w:rPr>
          <w:rFonts w:ascii="Century Gothic" w:hAnsi="Century Gothic"/>
          <w:sz w:val="24"/>
        </w:rPr>
      </w:pPr>
    </w:p>
    <w:p>
      <w:pPr>
        <w:keepNext/>
        <w:widowControl/>
        <w:autoSpaceDE/>
        <w:autoSpaceDN/>
        <w:adjustRightInd/>
        <w:jc w:val="both"/>
        <w:outlineLvl w:val="2"/>
        <w:rPr>
          <w:rFonts w:ascii="Century Gothic" w:hAnsi="Century Gothic"/>
          <w:sz w:val="28"/>
        </w:rPr>
      </w:pPr>
      <w:r>
        <w:rPr>
          <w:rFonts w:ascii="Century Gothic" w:hAnsi="Century Gothic"/>
          <w:sz w:val="28"/>
        </w:rPr>
        <w:t xml:space="preserve"> </w:t>
      </w:r>
    </w:p>
    <w:p>
      <w:pPr>
        <w:tabs>
          <w:tab w:val="center" w:pos="5234"/>
        </w:tabs>
        <w:ind w:right="839"/>
        <w:rPr>
          <w:rFonts w:ascii="Century Gothic" w:hAnsi="Century Gothic"/>
          <w:sz w:val="21"/>
          <w:szCs w:val="21"/>
          <w:u w:val="single"/>
        </w:rPr>
      </w:pPr>
      <w:bookmarkStart w:id="0" w:name="_GoBack"/>
      <w:bookmarkEnd w:id="0"/>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5</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5</w:t>
    </w:r>
    <w:r>
      <w:rPr>
        <w:rStyle w:val="PageNumber"/>
        <w:rFonts w:ascii="Century Gothic" w:hAnsi="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5</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2" o:spid="_x0000_s2058"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3" o:spid="_x0000_s2059"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1" o:spid="_x0000_s2057"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v:shape>
      </w:pic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057900" cy="1371600"/>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pPr>
                            <w:jc w:val="both"/>
                            <w:rPr>
                              <w:rFonts w:ascii="Calibri" w:hAnsi="Calibri"/>
                              <w:color w:val="FF0000"/>
                              <w:sz w:val="22"/>
                              <w:szCs w:val="22"/>
                            </w:rPr>
                          </w:pPr>
                          <w:r>
                            <w:rPr>
                              <w:rFonts w:ascii="Calibri" w:hAnsi="Calibri"/>
                              <w:color w:val="FF0000"/>
                              <w:sz w:val="22"/>
                              <w:szCs w:val="22"/>
                            </w:rPr>
                            <w:t>DISCLAIMER: This document is provided by Wendt CRS, Inc. as a complimentary service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0;width:47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a7KgIAAFEEAAAOAAAAZHJzL2Uyb0RvYy54bWysVNuO0zAQfUfiHyy/0ySl7bZR09XSpQhp&#10;uUi7fIDjOImF4zG226R8PWOn242AJ0QeLI/n+HjmzEy2t0OnyElYJ0EXNJullAjNoZK6Kei3p8Ob&#10;NSXOM10xBVoU9Cwcvd29frXtTS7m0IKqhCVIol3em4K23ps8SRxvRcfcDIzQ6KzBdsyjaZuksqxH&#10;9k4l8zRdJT3Yyljgwjk8vR+ddBf561pw/6WunfBEFRRj83G1cS3Dmuy2LG8sM63klzDYP0TRManx&#10;0SvVPfOMHK38g6qT3IKD2s84dAnUteQi5oDZZOlv2Ty2zIiYC4rjzFUm9/9o+efTV0tkhbWjRLMO&#10;S/QkBk/ewUDWQZ3euBxBjwZhfsDjgAyZOvMA/LsjGvYt0424sxb6VrAKo8vCzWRydeRxgaTsP0GF&#10;z7Cjh0g01LYLhCgGQXas0vlamRAKx8NVurzZpOji6Mve3mQrNMIbLH++bqzzHwR0JGwKarH0kZ6d&#10;Hpwfoc+QGD4oWR2kUtGwTblXlpwYtskhfhd2N4UpTfqCbpbz5ajA1OemFGn8/kbRSY/9rmRX0PUV&#10;xPKg23tdYZgs90yqcY/ZKX0RMmg3quiHckBgULeE6oySWhj7GucQNy3Yn5T02NMFdT+OzApK1EeN&#10;Zdlki0UYgmgsljdzNOzUU049THOkKqinZNzu/Tg4R2Nl0+JLYyNouMNS1jKK/BLVJW7s21imy4yF&#10;wZjaEfXyJ9j9AgAA//8DAFBLAwQUAAYACAAAACEA+7qW3d0AAAAHAQAADwAAAGRycy9kb3ducmV2&#10;LnhtbEyPQU/DMAyF70j8h8hIXBBLV1DXlaYTQgLBDQaCa9Z4bUXilCTryr/HnOBi+elZz9+rN7Oz&#10;YsIQB08KlosMBFLrzUCdgrfX+8sSREyajLaeUME3Rtg0pye1row/0gtO29QJDqFYaQV9SmMlZWx7&#10;dDou/IjE3t4HpxPL0EkT9JHDnZV5lhXS6YH4Q69HvOux/dwenILy+nH6iE9Xz+9tsbfrdLGaHr6C&#10;Uudn8+0NiIRz+juGX3xGh4aZdv5AJgrLuuQqSQFPdternJedgnxZZCCbWv7nb34AAAD//wMAUEsB&#10;Ai0AFAAGAAgAAAAhALaDOJL+AAAA4QEAABMAAAAAAAAAAAAAAAAAAAAAAFtDb250ZW50X1R5cGVz&#10;XS54bWxQSwECLQAUAAYACAAAACEAOP0h/9YAAACUAQAACwAAAAAAAAAAAAAAAAAvAQAAX3JlbHMv&#10;LnJlbHNQSwECLQAUAAYACAAAACEArIVWuyoCAABRBAAADgAAAAAAAAAAAAAAAAAuAgAAZHJzL2Uy&#10;b0RvYy54bWxQSwECLQAUAAYACAAAACEA+7qW3d0AAAAHAQAADwAAAAAAAAAAAAAAAACEBAAAZHJz&#10;L2Rvd25yZXYueG1sUEsFBgAAAAAEAAQA8wAAAI4FAAAAAA==&#10;">
              <v:textbox>
                <w:txbxContent>
                  <w:p>
                    <w:pPr>
                      <w:jc w:val="both"/>
                      <w:rPr>
                        <w:rFonts w:ascii="Calibri" w:hAnsi="Calibri"/>
                        <w:color w:val="FF0000"/>
                        <w:sz w:val="22"/>
                        <w:szCs w:val="22"/>
                      </w:rPr>
                    </w:pPr>
                    <w:r>
                      <w:rPr>
                        <w:rFonts w:ascii="Calibri" w:hAnsi="Calibri"/>
                        <w:color w:val="FF0000"/>
                        <w:sz w:val="22"/>
                        <w:szCs w:val="22"/>
                      </w:rPr>
                      <w:t>DISCLAIMER: This document is provided by Wendt CRS, Inc. as a complimentary service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v:shape>
          </w:pict>
        </mc:Fallback>
      </mc:AlternateConten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0170"/>
    <w:multiLevelType w:val="hybridMultilevel"/>
    <w:tmpl w:val="BDD2C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E3770E"/>
    <w:multiLevelType w:val="hybridMultilevel"/>
    <w:tmpl w:val="36888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1DA1B8D8-D784-407C-824C-BAD88A3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Toshiba</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WARRANTY DEED</dc:title>
  <dc:subject/>
  <dc:creator>www.WendtCRS.com</dc:creator>
  <cp:keywords/>
  <dc:description/>
  <cp:lastModifiedBy>Atlanta</cp:lastModifiedBy>
  <cp:revision>2</cp:revision>
  <dcterms:created xsi:type="dcterms:W3CDTF">2016-11-17T20:41:00Z</dcterms:created>
  <dcterms:modified xsi:type="dcterms:W3CDTF">2016-11-17T20:41:00Z</dcterms:modified>
</cp:coreProperties>
</file>